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6B" w:rsidRDefault="008442C7">
      <w:pPr>
        <w:spacing w:before="98"/>
        <w:ind w:left="110"/>
        <w:rPr>
          <w:sz w:val="28"/>
        </w:rPr>
      </w:pPr>
      <w:r>
        <w:pict>
          <v:group id="_x0000_s1038" style="position:absolute;left:0;text-align:left;margin-left:570.5pt;margin-top:37.25pt;width:248.75pt;height:536pt;z-index:15728640;mso-position-horizontal-relative:page;mso-position-vertical-relative:page" coordorigin="11410,745" coordsize="4975,10720">
            <v:shape id="_x0000_s1043" style="position:absolute;left:11410;top:745;width:4975;height:10720" coordorigin="11410,745" coordsize="4975,10720" o:spt="100" adj="0,,0" path="m15739,11445r-3681,l12100,11465r3598,l15739,11445xm15818,785r-3843,l11936,805r-38,20l11860,845r-36,20l11789,885r-34,20l11723,945r-31,20l11662,985r-29,40l11606,1045r-25,40l11557,1125r-23,40l11514,1185r-19,40l11477,1265r-15,40l11448,1345r-11,40l11427,1425r-7,40l11414,1525r-3,40l11410,1605r,9000l11411,10665r4,40l11420,10745r8,40l11438,10825r11,40l11463,10905r15,40l11496,10985r19,40l11536,11065r22,40l11582,11125r26,40l11635,11185r29,40l11694,11245r31,40l11757,11305r34,20l11826,11345r36,20l11900,11385r38,20l11977,11425r40,20l15780,11445r40,-20l15859,11405r-3749,l12072,11385r-38,l11996,11365r-36,-20l11924,11345r-34,-20l11856,11305r-32,-20l11792,11265r-30,-40l11733,11205r-28,-20l11678,11145r-25,-20l11629,11085r-22,-20l11586,11025r-19,-40l11549,10965r-16,-40l11519,10885r-13,-40l11495,10805r-9,-40l11479,10725r-5,-40l11471,10645r-1,-40l11470,1605r1,-40l11474,1525r5,-40l11486,1445r9,-40l11506,1365r13,-40l11533,1285r16,-40l11567,1225r19,-40l11607,1145r23,-20l11653,1085r26,-20l11705,1025r28,-20l11762,985r31,-20l11824,945r33,-20l11890,905r70,-40l11997,845r37,l12072,825r39,l12151,805r3706,l15818,785xm15857,805r-212,l15684,825r39,l15761,845r38,l15835,865r36,20l15905,905r34,20l15971,945r32,20l16033,985r29,20l16090,1045r27,20l16142,1085r24,40l16188,1145r21,40l16228,1225r18,20l16262,1285r14,40l16289,1365r11,40l16309,1445r7,40l16321,1525r3,40l16325,1605r,9000l16324,10645r-3,40l16316,10745r-7,20l16300,10805r-11,40l16276,10885r-14,40l16246,10965r-18,40l16209,11025r-21,40l16165,11085r-23,40l16116,11145r-26,40l16062,11205r-29,20l16002,11265r-31,20l15938,11305r-33,20l15870,11345r-35,l15798,11365r-37,20l15723,11385r-39,20l15859,11405r39,-20l15935,11365r36,-20l16006,11325r33,-20l16072,11285r31,-40l16133,11225r29,-40l16189,11165r25,-40l16238,11085r23,-20l16281,11025r19,-40l16318,10945r15,-40l16346,10865r12,-40l16368,10785r7,-40l16381,10705r3,-40l16385,10605r,-9000l16384,1565r-4,-60l16375,1465r-8,-40l16357,1385r-11,-40l16332,1305r-15,-40l16299,1225r-19,-40l16259,1145r-22,-20l16213,1085r-26,-40l16160,1025r-28,-40l16102,965r-32,-20l16038,905r-34,-20l15969,865r-36,-20l15895,825r-38,-20xm12273,11365r-197,l12114,11385r3407,l12273,11365xm15717,11365r-156,l15521,11385r158,l15717,11365xm11943,905r-43,l11867,925r-31,20l11805,965r-30,40l11747,1025r-27,20l11694,1085r-25,20l11646,1125r-22,40l11604,1205r-19,20l11567,1265r-15,40l11538,1325r-13,40l11515,1405r-9,40l11499,1485r-5,40l11491,1565r-1,40l11490,10605r1,40l11494,10685r5,40l11506,10765r9,40l11525,10845r12,40l11551,10925r16,20l11584,10985r19,40l11623,11045r22,40l11668,11105r25,40l11719,11165r27,20l11774,11225r30,20l11835,11265r31,20l11899,11305r34,20l11967,11325r36,20l12039,11365r78,l12081,11345r-36,l12009,11325r-34,-20l11941,11305r-33,-20l11876,11265r-31,-20l11815,11225r-28,-20l11759,11185r-26,-40l11707,11125r-24,-20l11661,11065r-22,-20l11620,11005r-19,-40l11585,10945r-16,-40l11556,10865r-12,-20l11534,10805r-9,-40l11519,10725r-5,-40l11511,10645r-1,-40l11510,1605r1,-40l11514,1525r5,-40l11526,1445r8,-40l11545,1365r12,-20l11570,1305r16,-40l11603,1245r18,-40l11641,1185r21,-40l11685,1125r24,-40l11734,1065r27,-20l11788,1005r29,-20l11847,965r31,-20l11910,925r33,-20xm15826,11325r-42,l15748,11345r-36,l15675,11365r80,l15826,11325xm15792,865r-42,l15786,885r34,20l15854,925r33,l15919,945r31,20l15980,985r28,20l16036,1045r27,20l16088,1085r24,40l16134,1145r21,40l16175,1205r19,40l16210,1265r16,40l16239,1345r12,40l16261,1405r9,40l16276,1485r5,40l16284,1565r1,40l16285,10605r-1,40l16281,10685r-5,40l16269,10765r-8,40l16250,10845r-12,40l16225,10905r-16,40l16192,10985r-18,20l16154,11045r-21,20l16110,11105r-24,20l16061,11145r-27,40l16007,11205r-29,20l15948,11245r-31,20l15885,11285r-33,20l15818,11325r43,l15895,11305r33,-20l15959,11265r31,-20l16020,11225r28,-40l16075,11165r26,-20l16126,11105r23,-20l16171,11045r20,-20l16210,10985r18,-40l16243,10925r14,-40l16270,10845r10,-40l16289,10765r7,-40l16301,10685r3,-40l16305,10605r,-9000l16304,1565r-3,-40l16296,1485r-7,-40l16280,1405r-10,-40l16258,1325r-14,-20l16228,1265r-17,-40l16192,1205r-20,-40l16150,1125r-23,-20l16102,1085r-26,-40l16049,1025r-28,-20l15991,985r-30,-40l15929,925r-33,-20l15862,905r-34,-20l15792,865xm12158,845r-117,l12004,865r-35,20l11934,905r43,l12047,865r73,l12158,845xm15719,845r-79,l15677,865r79,l15719,845xm15643,825r-3489,l12116,845r3565,l15643,825xm15737,765r-3681,l12015,785r3763,l15737,765xm15653,745r-3513,l12097,765r3598,l15653,745xe" fillcolor="#4aacc5" stroked="f">
              <v:stroke joinstyle="round"/>
              <v:formulas/>
              <v:path arrowok="t" o:connecttype="segments"/>
            </v:shape>
            <v:rect id="_x0000_s1042" style="position:absolute;left:11993;top:1441;width:3840;height:2130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993;top:1410;width:3840;height:213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410;top:745;width:4975;height:10720" filled="f" stroked="f">
              <v:textbox inset="0,0,0,0">
                <w:txbxContent>
                  <w:p w:rsidR="00B7776B" w:rsidRDefault="00B7776B">
                    <w:pPr>
                      <w:rPr>
                        <w:sz w:val="44"/>
                      </w:rPr>
                    </w:pPr>
                    <w:bookmarkStart w:id="0" w:name="_GoBack"/>
                  </w:p>
                  <w:p w:rsidR="00B7776B" w:rsidRDefault="00B7776B">
                    <w:pPr>
                      <w:rPr>
                        <w:sz w:val="44"/>
                      </w:rPr>
                    </w:pPr>
                  </w:p>
                  <w:p w:rsidR="00B7776B" w:rsidRDefault="00B7776B">
                    <w:pPr>
                      <w:rPr>
                        <w:sz w:val="44"/>
                      </w:rPr>
                    </w:pPr>
                  </w:p>
                  <w:p w:rsidR="00B7776B" w:rsidRDefault="00B7776B">
                    <w:pPr>
                      <w:rPr>
                        <w:sz w:val="44"/>
                      </w:rPr>
                    </w:pPr>
                  </w:p>
                  <w:p w:rsidR="00B7776B" w:rsidRDefault="00B7776B">
                    <w:pPr>
                      <w:rPr>
                        <w:sz w:val="44"/>
                      </w:rPr>
                    </w:pPr>
                  </w:p>
                  <w:p w:rsidR="00B7776B" w:rsidRDefault="00B7776B">
                    <w:pPr>
                      <w:spacing w:before="3"/>
                      <w:rPr>
                        <w:sz w:val="52"/>
                      </w:rPr>
                    </w:pPr>
                  </w:p>
                  <w:p w:rsidR="00B7776B" w:rsidRDefault="008442C7">
                    <w:pPr>
                      <w:ind w:left="1841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0000"/>
                        <w:w w:val="80"/>
                        <w:sz w:val="40"/>
                      </w:rPr>
                      <w:t>Именно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2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80"/>
                        <w:sz w:val="40"/>
                      </w:rPr>
                      <w:t>в</w:t>
                    </w:r>
                  </w:p>
                  <w:p w:rsidR="00B7776B" w:rsidRDefault="008442C7">
                    <w:pPr>
                      <w:spacing w:before="47" w:line="264" w:lineRule="auto"/>
                      <w:ind w:left="737" w:hanging="372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общеобразовательной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1"/>
                        <w:w w:val="7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школе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-59"/>
                        <w:w w:val="7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закладываются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15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основы</w:t>
                    </w:r>
                  </w:p>
                  <w:p w:rsidR="00B7776B" w:rsidRDefault="008442C7">
                    <w:pPr>
                      <w:spacing w:before="3" w:line="264" w:lineRule="auto"/>
                      <w:ind w:left="778" w:right="275" w:hanging="516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поведения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22"/>
                        <w:w w:val="7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человека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22"/>
                        <w:w w:val="7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в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54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0"/>
                        <w:sz w:val="40"/>
                      </w:rPr>
                      <w:t>будущем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-59"/>
                        <w:w w:val="70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в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24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пред</w:t>
                    </w:r>
                    <w:r>
                      <w:rPr>
                        <w:rFonts w:ascii="Arial" w:hAnsi="Arial"/>
                        <w:b/>
                        <w:i/>
                        <w:color w:val="FF0000"/>
                        <w:w w:val="75"/>
                        <w:sz w:val="40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конфликтных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25"/>
                        <w:w w:val="7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и</w:t>
                    </w:r>
                  </w:p>
                  <w:p w:rsidR="00B7776B" w:rsidRDefault="008442C7">
                    <w:pPr>
                      <w:spacing w:before="1"/>
                      <w:ind w:left="517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конфликтных</w:t>
                    </w:r>
                    <w:r>
                      <w:rPr>
                        <w:rFonts w:ascii="Cambria" w:hAnsi="Cambria"/>
                        <w:b/>
                        <w:i/>
                        <w:color w:val="FF0000"/>
                        <w:spacing w:val="44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ситуациях</w:t>
                    </w:r>
                    <w:proofErr w:type="gramEnd"/>
                    <w:r>
                      <w:rPr>
                        <w:rFonts w:ascii="Cambria" w:hAnsi="Cambria"/>
                        <w:b/>
                        <w:i/>
                        <w:color w:val="FF0000"/>
                        <w:w w:val="75"/>
                        <w:sz w:val="40"/>
                      </w:rPr>
                      <w:t>.</w:t>
                    </w:r>
                  </w:p>
                  <w:p w:rsidR="00B7776B" w:rsidRDefault="008442C7">
                    <w:pPr>
                      <w:spacing w:before="250"/>
                      <w:ind w:left="324" w:right="194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Чтобы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50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заниматься</w:t>
                    </w:r>
                  </w:p>
                  <w:p w:rsidR="00B7776B" w:rsidRDefault="008442C7">
                    <w:pPr>
                      <w:spacing w:before="44" w:line="264" w:lineRule="auto"/>
                      <w:ind w:left="324" w:right="331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профилактикой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2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конфликтов,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56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необходимо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23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иметь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25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хотя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24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бы</w:t>
                    </w:r>
                  </w:p>
                  <w:p w:rsidR="00B7776B" w:rsidRDefault="008442C7">
                    <w:pPr>
                      <w:spacing w:before="1" w:line="264" w:lineRule="auto"/>
                      <w:ind w:left="324" w:right="335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1"/>
                        <w:w w:val="75"/>
                        <w:sz w:val="36"/>
                      </w:rPr>
                      <w:t>общее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представление о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том,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как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57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они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возникают,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развиваются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1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57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80"/>
                        <w:sz w:val="36"/>
                      </w:rPr>
                      <w:t>завершаются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80"/>
                        <w:sz w:val="36"/>
                      </w:rPr>
                      <w:t>в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3"/>
                        <w:w w:val="8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006FC0"/>
                        <w:w w:val="80"/>
                        <w:sz w:val="36"/>
                      </w:rPr>
                      <w:t>школьных</w:t>
                    </w:r>
                    <w:proofErr w:type="gramEnd"/>
                  </w:p>
                  <w:p w:rsidR="00B7776B" w:rsidRDefault="008442C7">
                    <w:pPr>
                      <w:spacing w:line="264" w:lineRule="auto"/>
                      <w:ind w:left="848" w:right="856" w:hanging="1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коллективах</w:t>
                    </w:r>
                    <w:proofErr w:type="gramEnd"/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24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каковы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24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их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-57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особенности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42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spacing w:val="38"/>
                        <w:w w:val="75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6FC0"/>
                        <w:w w:val="75"/>
                        <w:sz w:val="36"/>
                      </w:rPr>
                      <w:t>причины.</w:t>
                    </w:r>
                    <w:bookmarkEnd w:id="0"/>
                  </w:p>
                </w:txbxContent>
              </v:textbox>
            </v:shape>
            <v:shape id="_x0000_s1039" type="#_x0000_t202" style="position:absolute;left:11993;top:1410;width:3840;height:2130" filled="f" strokecolor="#bd4a47">
              <v:textbox inset="0,0,0,0">
                <w:txbxContent>
                  <w:p w:rsidR="00B7776B" w:rsidRDefault="008442C7">
                    <w:pPr>
                      <w:spacing w:before="71" w:line="276" w:lineRule="auto"/>
                      <w:ind w:left="567" w:right="437" w:hanging="120"/>
                      <w:rPr>
                        <w:rFonts w:ascii="Comic Sans MS" w:hAnsi="Comic Sans MS"/>
                        <w:b/>
                        <w:sz w:val="40"/>
                      </w:rPr>
                    </w:pPr>
                    <w:r>
                      <w:rPr>
                        <w:rFonts w:ascii="Comic Sans MS" w:hAnsi="Comic Sans MS"/>
                        <w:b/>
                        <w:color w:val="001F5F"/>
                        <w:spacing w:val="-1"/>
                        <w:sz w:val="40"/>
                      </w:rPr>
                      <w:t>Профилактика</w:t>
                    </w:r>
                    <w:r>
                      <w:rPr>
                        <w:rFonts w:ascii="Comic Sans MS" w:hAnsi="Comic Sans MS"/>
                        <w:b/>
                        <w:color w:val="001F5F"/>
                        <w:spacing w:val="-171"/>
                        <w:sz w:val="4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1F5F"/>
                        <w:sz w:val="40"/>
                      </w:rPr>
                      <w:t>конфликтов</w:t>
                    </w:r>
                    <w:r>
                      <w:rPr>
                        <w:rFonts w:ascii="Comic Sans MS" w:hAnsi="Comic Sans MS"/>
                        <w:b/>
                        <w:color w:val="001F5F"/>
                        <w:spacing w:val="-5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rFonts w:ascii="Comic Sans MS" w:hAnsi="Comic Sans MS"/>
                        <w:b/>
                        <w:color w:val="001F5F"/>
                        <w:sz w:val="40"/>
                      </w:rPr>
                      <w:t>в</w:t>
                    </w:r>
                    <w:proofErr w:type="gramEnd"/>
                  </w:p>
                  <w:p w:rsidR="00B7776B" w:rsidRDefault="008442C7">
                    <w:pPr>
                      <w:spacing w:line="557" w:lineRule="exact"/>
                      <w:ind w:left="317"/>
                      <w:rPr>
                        <w:rFonts w:ascii="Comic Sans MS" w:hAnsi="Comic Sans MS"/>
                        <w:b/>
                        <w:sz w:val="40"/>
                      </w:rPr>
                    </w:pPr>
                    <w:r>
                      <w:rPr>
                        <w:rFonts w:ascii="Comic Sans MS" w:hAnsi="Comic Sans MS"/>
                        <w:b/>
                        <w:color w:val="001F5F"/>
                        <w:sz w:val="40"/>
                      </w:rPr>
                      <w:t>школьной</w:t>
                    </w:r>
                    <w:r>
                      <w:rPr>
                        <w:rFonts w:ascii="Comic Sans MS" w:hAnsi="Comic Sans MS"/>
                        <w:b/>
                        <w:color w:val="001F5F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001F5F"/>
                        <w:sz w:val="40"/>
                      </w:rPr>
                      <w:t>среде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4"/>
          <w:sz w:val="20"/>
        </w:rPr>
        <w:t xml:space="preserve"> </w:t>
      </w:r>
      <w:r>
        <w:rPr>
          <w:color w:val="6F2F9F"/>
          <w:sz w:val="28"/>
        </w:rPr>
        <w:t>Постоянно</w:t>
      </w:r>
      <w:r>
        <w:rPr>
          <w:color w:val="6F2F9F"/>
          <w:spacing w:val="-3"/>
          <w:sz w:val="28"/>
        </w:rPr>
        <w:t xml:space="preserve"> </w:t>
      </w:r>
      <w:r>
        <w:rPr>
          <w:color w:val="6F2F9F"/>
          <w:sz w:val="28"/>
        </w:rPr>
        <w:t>учитесь</w:t>
      </w:r>
    </w:p>
    <w:p w:rsidR="00B7776B" w:rsidRDefault="008442C7">
      <w:pPr>
        <w:pStyle w:val="a3"/>
        <w:spacing w:before="48" w:line="276" w:lineRule="auto"/>
        <w:ind w:right="373"/>
      </w:pPr>
      <w:r>
        <w:rPr>
          <w:color w:val="6F2F9F"/>
        </w:rPr>
        <w:t>контролировать свои негативные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эмоции.</w:t>
      </w:r>
    </w:p>
    <w:p w:rsidR="00B7776B" w:rsidRDefault="008442C7">
      <w:pPr>
        <w:pStyle w:val="a3"/>
        <w:spacing w:line="276" w:lineRule="auto"/>
        <w:ind w:right="391" w:hanging="142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4"/>
          <w:sz w:val="20"/>
        </w:rPr>
        <w:t xml:space="preserve"> </w:t>
      </w:r>
      <w:r>
        <w:rPr>
          <w:color w:val="6F2F9F"/>
        </w:rPr>
        <w:t>Никогда не выясняйте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отношения с администрацией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школы,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коллегами,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родителями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присутствии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учеников.</w:t>
      </w:r>
    </w:p>
    <w:p w:rsidR="00B7776B" w:rsidRDefault="008442C7">
      <w:pPr>
        <w:spacing w:before="1"/>
        <w:ind w:left="11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4"/>
          <w:sz w:val="20"/>
        </w:rPr>
        <w:t xml:space="preserve"> </w:t>
      </w:r>
      <w:r>
        <w:rPr>
          <w:color w:val="6F2F9F"/>
          <w:sz w:val="28"/>
        </w:rPr>
        <w:t>не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стремитесь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быстро,</w:t>
      </w:r>
    </w:p>
    <w:p w:rsidR="00B7776B" w:rsidRDefault="008442C7">
      <w:pPr>
        <w:pStyle w:val="a3"/>
        <w:spacing w:before="48" w:line="276" w:lineRule="auto"/>
        <w:ind w:right="1464"/>
      </w:pPr>
      <w:r>
        <w:rPr>
          <w:color w:val="6F2F9F"/>
        </w:rPr>
        <w:t>«лобовыми»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методами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переделывать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учеников.</w:t>
      </w:r>
    </w:p>
    <w:p w:rsidR="00B7776B" w:rsidRDefault="008442C7">
      <w:pPr>
        <w:pStyle w:val="a3"/>
        <w:spacing w:line="276" w:lineRule="auto"/>
        <w:ind w:right="21"/>
      </w:pPr>
      <w:r>
        <w:rPr>
          <w:color w:val="6F2F9F"/>
        </w:rPr>
        <w:t>Перевоспитание и воспитание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процесс длительный, требующий от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педагога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терпения,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такта,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ума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</w:t>
      </w:r>
    </w:p>
    <w:p w:rsidR="00B7776B" w:rsidRDefault="008442C7">
      <w:pPr>
        <w:pStyle w:val="a3"/>
      </w:pPr>
      <w:r>
        <w:rPr>
          <w:color w:val="6F2F9F"/>
        </w:rPr>
        <w:t>осторожности.</w:t>
      </w:r>
    </w:p>
    <w:p w:rsidR="00B7776B" w:rsidRDefault="008442C7">
      <w:pPr>
        <w:pStyle w:val="a3"/>
        <w:spacing w:before="47" w:line="278" w:lineRule="auto"/>
        <w:ind w:right="323" w:hanging="142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4"/>
          <w:sz w:val="20"/>
        </w:rPr>
        <w:t xml:space="preserve"> </w:t>
      </w:r>
      <w:r>
        <w:rPr>
          <w:color w:val="6F2F9F"/>
        </w:rPr>
        <w:t>Оценивая результаты учебы и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поведения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школьника,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всегда</w:t>
      </w:r>
    </w:p>
    <w:p w:rsidR="00B7776B" w:rsidRDefault="008442C7">
      <w:pPr>
        <w:pStyle w:val="a3"/>
        <w:spacing w:line="276" w:lineRule="auto"/>
        <w:ind w:left="110" w:right="89" w:firstLine="141"/>
      </w:pPr>
      <w:r>
        <w:rPr>
          <w:color w:val="6F2F9F"/>
        </w:rPr>
        <w:t>сначала обращайте внимание на то,</w:t>
      </w:r>
      <w:r>
        <w:rPr>
          <w:color w:val="6F2F9F"/>
          <w:spacing w:val="-68"/>
        </w:rPr>
        <w:t xml:space="preserve"> </w:t>
      </w:r>
      <w:r>
        <w:rPr>
          <w:color w:val="6F2F9F"/>
        </w:rPr>
        <w:t>что ему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удалось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сделать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 достичь.</w:t>
      </w:r>
      <w:r>
        <w:rPr>
          <w:color w:val="6F2F9F"/>
        </w:rPr>
        <w:t xml:space="preserve"> </w:t>
      </w:r>
      <w:r>
        <w:rPr>
          <w:noProof/>
          <w:color w:val="6F2F9F"/>
          <w:lang w:eastAsia="ru-RU"/>
        </w:rPr>
        <w:drawing>
          <wp:inline distT="0" distB="0" distL="0" distR="0">
            <wp:extent cx="152400" cy="142239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F2F9F"/>
        </w:rPr>
        <w:t xml:space="preserve">    </w:t>
      </w:r>
      <w:r>
        <w:rPr>
          <w:color w:val="6F2F9F"/>
          <w:spacing w:val="-25"/>
        </w:rPr>
        <w:t xml:space="preserve"> </w:t>
      </w:r>
      <w:r>
        <w:rPr>
          <w:color w:val="6F2F9F"/>
        </w:rPr>
        <w:t>Никогда на своих уроках,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занятиях не давайте негативных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оценок деятельности и личности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других учителей, администрации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школы,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родителей.</w:t>
      </w:r>
    </w:p>
    <w:p w:rsidR="00B7776B" w:rsidRDefault="008442C7">
      <w:pPr>
        <w:ind w:left="11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4"/>
          <w:sz w:val="20"/>
        </w:rPr>
        <w:t xml:space="preserve"> </w:t>
      </w:r>
      <w:proofErr w:type="gramStart"/>
      <w:r>
        <w:rPr>
          <w:color w:val="6F2F9F"/>
          <w:sz w:val="28"/>
        </w:rPr>
        <w:t>По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своему</w:t>
      </w:r>
      <w:proofErr w:type="gramEnd"/>
      <w:r>
        <w:rPr>
          <w:color w:val="6F2F9F"/>
          <w:spacing w:val="-3"/>
          <w:sz w:val="28"/>
        </w:rPr>
        <w:t xml:space="preserve"> </w:t>
      </w:r>
      <w:r>
        <w:rPr>
          <w:color w:val="6F2F9F"/>
          <w:sz w:val="28"/>
        </w:rPr>
        <w:t>социально-</w:t>
      </w:r>
    </w:p>
    <w:p w:rsidR="00B7776B" w:rsidRDefault="008442C7">
      <w:pPr>
        <w:pStyle w:val="a3"/>
        <w:spacing w:before="43" w:line="278" w:lineRule="auto"/>
        <w:ind w:right="47"/>
      </w:pPr>
      <w:r>
        <w:rPr>
          <w:color w:val="6F2F9F"/>
        </w:rPr>
        <w:t>психологическому статусу вы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всегда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выше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любого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ученика.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Но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не</w:t>
      </w:r>
    </w:p>
    <w:p w:rsidR="00B7776B" w:rsidRDefault="008442C7">
      <w:pPr>
        <w:pStyle w:val="a3"/>
        <w:spacing w:before="98" w:line="276" w:lineRule="auto"/>
        <w:ind w:left="252" w:right="6725"/>
        <w:jc w:val="both"/>
      </w:pPr>
      <w:r>
        <w:br w:type="column"/>
      </w:r>
      <w:r>
        <w:rPr>
          <w:color w:val="6F2F9F"/>
        </w:rPr>
        <w:lastRenderedPageBreak/>
        <w:t>стоит злоупотреблять своим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учительским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авторитетом.</w:t>
      </w:r>
    </w:p>
    <w:p w:rsidR="00B7776B" w:rsidRDefault="008442C7">
      <w:pPr>
        <w:spacing w:line="321" w:lineRule="exact"/>
        <w:ind w:left="110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3"/>
          <w:sz w:val="20"/>
        </w:rPr>
        <w:t xml:space="preserve"> </w:t>
      </w:r>
      <w:r>
        <w:rPr>
          <w:color w:val="6F2F9F"/>
          <w:sz w:val="28"/>
        </w:rPr>
        <w:t>Лучше</w:t>
      </w:r>
      <w:r>
        <w:rPr>
          <w:color w:val="6F2F9F"/>
          <w:spacing w:val="-5"/>
          <w:sz w:val="28"/>
        </w:rPr>
        <w:t xml:space="preserve"> </w:t>
      </w:r>
      <w:r>
        <w:rPr>
          <w:color w:val="6F2F9F"/>
          <w:sz w:val="28"/>
        </w:rPr>
        <w:t>постарайтесь</w:t>
      </w:r>
    </w:p>
    <w:p w:rsidR="00B7776B" w:rsidRDefault="008442C7">
      <w:pPr>
        <w:pStyle w:val="a3"/>
        <w:spacing w:before="48" w:line="276" w:lineRule="auto"/>
        <w:ind w:left="252" w:right="5960"/>
        <w:jc w:val="both"/>
      </w:pPr>
      <w:r>
        <w:rPr>
          <w:color w:val="6F2F9F"/>
        </w:rPr>
        <w:t>поддерживать авторитет, повышая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качество преподавания и создавая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высоконравственную атмосферу в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классе.</w:t>
      </w:r>
    </w:p>
    <w:p w:rsidR="00B7776B" w:rsidRDefault="008442C7">
      <w:pPr>
        <w:pStyle w:val="a3"/>
        <w:spacing w:before="2" w:line="276" w:lineRule="auto"/>
        <w:ind w:left="252" w:right="6075" w:hanging="14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3"/>
          <w:sz w:val="20"/>
        </w:rPr>
        <w:t xml:space="preserve"> </w:t>
      </w:r>
      <w:r>
        <w:rPr>
          <w:color w:val="6F2F9F"/>
        </w:rPr>
        <w:t>Смех способен предотвратить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многие конфликты.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Учитель без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чувства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юмора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ограничено</w:t>
      </w:r>
    </w:p>
    <w:p w:rsidR="00B7776B" w:rsidRDefault="008442C7">
      <w:pPr>
        <w:pStyle w:val="a3"/>
        <w:spacing w:line="321" w:lineRule="exact"/>
        <w:ind w:left="252"/>
      </w:pPr>
      <w:r>
        <w:rPr>
          <w:color w:val="6F2F9F"/>
        </w:rPr>
        <w:t>профессионально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пригоден.</w:t>
      </w:r>
    </w:p>
    <w:p w:rsidR="00B7776B" w:rsidRDefault="008442C7">
      <w:pPr>
        <w:pStyle w:val="a3"/>
        <w:spacing w:before="50" w:line="276" w:lineRule="auto"/>
        <w:ind w:left="252" w:right="6138" w:hanging="14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3"/>
          <w:sz w:val="20"/>
        </w:rPr>
        <w:t xml:space="preserve"> </w:t>
      </w:r>
      <w:r>
        <w:rPr>
          <w:color w:val="6F2F9F"/>
        </w:rPr>
        <w:t>Прогнозируйте развитие всех</w:t>
      </w:r>
      <w:r>
        <w:rPr>
          <w:color w:val="6F2F9F"/>
          <w:spacing w:val="-68"/>
        </w:rPr>
        <w:t xml:space="preserve"> </w:t>
      </w:r>
      <w:r>
        <w:rPr>
          <w:color w:val="6F2F9F"/>
        </w:rPr>
        <w:t>значимых событий. Всегда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прогнозируйте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наилучший,</w:t>
      </w:r>
    </w:p>
    <w:p w:rsidR="00B7776B" w:rsidRDefault="008442C7">
      <w:pPr>
        <w:pStyle w:val="a3"/>
        <w:spacing w:line="278" w:lineRule="auto"/>
        <w:ind w:left="252" w:right="6008"/>
      </w:pPr>
      <w:r>
        <w:rPr>
          <w:color w:val="6F2F9F"/>
        </w:rPr>
        <w:t>наихудший и на</w:t>
      </w:r>
      <w:r>
        <w:rPr>
          <w:color w:val="6F2F9F"/>
        </w:rPr>
        <w:t>иболее вероятный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вариант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развития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события.</w:t>
      </w:r>
    </w:p>
    <w:p w:rsidR="00B7776B" w:rsidRDefault="008442C7">
      <w:pPr>
        <w:pStyle w:val="a3"/>
        <w:spacing w:line="276" w:lineRule="auto"/>
        <w:ind w:left="252" w:right="5899" w:hanging="14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3"/>
          <w:sz w:val="20"/>
        </w:rPr>
        <w:t xml:space="preserve"> </w:t>
      </w:r>
      <w:r>
        <w:rPr>
          <w:color w:val="6F2F9F"/>
        </w:rPr>
        <w:t>Все проблемы, с которыми вы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сталкиваетесь, уже много раз были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у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других.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Они как-то с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этим</w:t>
      </w:r>
    </w:p>
    <w:p w:rsidR="00B7776B" w:rsidRDefault="008442C7">
      <w:pPr>
        <w:pStyle w:val="a3"/>
        <w:ind w:left="252"/>
      </w:pPr>
      <w:r>
        <w:rPr>
          <w:color w:val="6F2F9F"/>
        </w:rPr>
        <w:t>справились,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справитесь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вы.</w:t>
      </w:r>
    </w:p>
    <w:p w:rsidR="00B7776B" w:rsidRDefault="008442C7">
      <w:pPr>
        <w:pStyle w:val="a3"/>
        <w:spacing w:before="41" w:line="276" w:lineRule="auto"/>
        <w:ind w:left="252" w:right="6166" w:hanging="143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3"/>
          <w:sz w:val="20"/>
        </w:rPr>
        <w:t xml:space="preserve"> </w:t>
      </w:r>
      <w:r>
        <w:rPr>
          <w:color w:val="6F2F9F"/>
        </w:rPr>
        <w:t>Жизнь коротка, тратить ее на</w:t>
      </w:r>
      <w:r>
        <w:rPr>
          <w:color w:val="6F2F9F"/>
          <w:spacing w:val="-67"/>
        </w:rPr>
        <w:t xml:space="preserve"> </w:t>
      </w:r>
      <w:r>
        <w:rPr>
          <w:color w:val="6F2F9F"/>
        </w:rPr>
        <w:t>конфликты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не очень-то умно.</w:t>
      </w: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spacing w:before="6"/>
        <w:ind w:left="0"/>
        <w:rPr>
          <w:sz w:val="43"/>
        </w:rPr>
      </w:pPr>
    </w:p>
    <w:p w:rsidR="00B7776B" w:rsidRDefault="008442C7">
      <w:pPr>
        <w:ind w:left="1339" w:right="7091"/>
        <w:jc w:val="center"/>
        <w:rPr>
          <w:sz w:val="24"/>
        </w:rPr>
      </w:pPr>
      <w:r>
        <w:rPr>
          <w:color w:val="001F5F"/>
          <w:sz w:val="24"/>
        </w:rPr>
        <w:t>МОУ «СОШ №3» с.п.Баксаненок</w:t>
      </w:r>
    </w:p>
    <w:p w:rsidR="00B7776B" w:rsidRDefault="008442C7">
      <w:pPr>
        <w:ind w:left="494" w:right="6253"/>
        <w:jc w:val="center"/>
        <w:rPr>
          <w:sz w:val="24"/>
        </w:rPr>
      </w:pPr>
      <w:r>
        <w:rPr>
          <w:color w:val="001F5F"/>
          <w:sz w:val="24"/>
        </w:rPr>
        <w:t>Педагог-психолог: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Ахметова М.А.</w:t>
      </w:r>
    </w:p>
    <w:p w:rsidR="00B7776B" w:rsidRDefault="00B7776B">
      <w:pPr>
        <w:jc w:val="center"/>
        <w:rPr>
          <w:sz w:val="24"/>
        </w:rPr>
        <w:sectPr w:rsidR="00B7776B">
          <w:type w:val="continuous"/>
          <w:pgSz w:w="16840" w:h="11910" w:orient="landscape"/>
          <w:pgMar w:top="740" w:right="340" w:bottom="280" w:left="740" w:header="720" w:footer="720" w:gutter="0"/>
          <w:cols w:num="2" w:space="720" w:equalWidth="0">
            <w:col w:w="4615" w:space="773"/>
            <w:col w:w="10372"/>
          </w:cols>
        </w:sectPr>
      </w:pPr>
    </w:p>
    <w:p w:rsidR="00B7776B" w:rsidRDefault="008442C7">
      <w:pPr>
        <w:spacing w:before="84"/>
        <w:ind w:left="1052" w:right="1127"/>
        <w:jc w:val="center"/>
        <w:rPr>
          <w:b/>
          <w:sz w:val="32"/>
        </w:rPr>
      </w:pPr>
      <w:r>
        <w:lastRenderedPageBreak/>
        <w:pict>
          <v:group id="_x0000_s1026" style="position:absolute;left:0;text-align:left;margin-left:18.5pt;margin-top:16.5pt;width:812.8pt;height:559pt;z-index:-15812096;mso-position-horizontal-relative:page;mso-position-vertical-relative:page" coordorigin="370,330" coordsize="16256,11180">
            <v:shape id="_x0000_s1037" style="position:absolute;left:369;top:330;width:16256;height:11180" coordorigin="370,330" coordsize="16256,11180" o:spt="100" adj="0,,0" path="m15017,11490r-13038,l2026,11510r12944,l15017,11490xm15157,11470r-13318,l1886,11490r13225,l15157,11470xm1987,11430r-283,l1794,11470r13408,l15248,11450r-13215,l1987,11430xm15292,11430r-285,l14961,11450r287,l15292,11430xm1897,430r-239,l1528,490r-125,60l1283,610r-77,40l1131,710r-71,60l991,830r-66,60l862,950r-59,80l746,1090r-52,80l644,1250r-23,40l599,1330r-22,40l557,1410r-20,40l519,1490r-18,40l485,1590r-16,40l455,1670r-13,40l430,1750r-12,60l408,1850r-9,40l392,1950r-7,40l380,2030r-5,60l372,2130r-2,60l370,2230r,7400l371,9670r2,60l376,9770r4,40l385,9870r7,40l400,9950r9,60l419,10050r11,40l442,10150r14,40l470,10230r15,40l502,10310r17,60l538,10410r20,40l578,10490r21,40l622,10570r23,40l695,10690r53,60l804,10830r60,60l927,10970r66,60l1061,11090r72,60l1207,11190r77,60l1323,11270r81,40l1487,11350r172,80l1897,11430r-45,-20l1808,11410r-87,-40l1678,11370r-126,-60l1471,11270r-80,-40l1315,11190r-75,-40l1168,11090r-70,-40l1032,10990r-64,-60l907,10850r-57,-60l795,10730r-51,-80l696,10570r-23,-40l652,10490r-21,-40l611,10410r-19,-40l574,10330r-17,-40l542,10250r-16,-40l513,10170r-13,-40l488,10090r-11,-60l467,9990r-8,-40l451,9910r-6,-60l440,9810r-5,-40l432,9710r-1,-40l430,9630r,-7400l430,2190r2,-60l435,2090r4,-40l445,1990r6,-40l459,1910r8,-40l477,1810r11,-40l500,1730r13,-40l526,1650r15,-40l557,1550r17,-40l592,1470r19,-40l631,1390r21,-40l674,1310r22,-40l744,1210r51,-80l850,1070r58,-80l968,930r64,-60l1099,810r69,-60l1240,710r75,-40l1353,630r78,-40l1552,530r42,l1721,470r44,l1808,450r45,l1897,430xm15004,11410r-13014,l2035,11430r12924,l15004,11410xm15291,410r-284,l15052,430r45,l15142,450r44,l15230,470r44,l15401,530r41,l15564,590r78,40l15680,670r75,40l15827,770r69,40l15963,870r64,60l16088,990r57,80l16200,1130r51,80l16299,1270r23,40l16343,1350r21,40l16384,1430r19,40l16421,1510r17,40l16454,1610r15,40l16482,1690r13,40l16507,1770r11,40l16528,1870r8,40l16544,1950r6,40l16555,2050r5,40l16563,2130r1,60l16565,2230r,7400l16564,9670r-1,40l16560,9770r-5,40l16550,9850r-6,60l16536,9950r-8,40l16518,10030r-11,60l16495,10130r-13,40l16468,10210r-15,40l16437,10290r-16,40l16403,10370r-19,40l16364,10450r-21,40l16321,10530r-22,40l16251,10650r-51,80l16145,10790r-58,60l16027,10930r-64,60l15896,11050r-69,40l15755,11150r-113,60l15603,11230r-79,40l15443,11310r-126,60l15274,11370r-87,40l15142,11410r-44,20l15337,11430r130,-60l15551,11330r162,-80l15789,11190r75,-40l15935,11090r69,-60l16070,10970r63,-80l16192,10830r57,-80l16301,10690r50,-80l16374,10570r22,-40l16418,10490r20,-40l16458,10410r18,-40l16493,10310r17,-40l16526,10230r14,-40l16553,10150r12,-60l16576,10050r11,-40l16595,9950r8,-40l16610,9870r5,-60l16619,9770r4,-60l16624,9670r1,-40l16625,2230r-1,-40l16622,2130r-3,-40l16615,2030r-5,-40l16603,1950r-8,-60l16586,1850r-10,-40l16565,1750r-12,-40l16539,1670r-14,-40l16510,1570r-17,-40l16476,1490r-19,-40l16438,1410r-21,-40l16396,1330r-23,-40l16350,1250r-50,-80l16247,1090r-56,-60l16131,950r-63,-60l16002,830r-69,-60l15862,710r-75,-60l15711,610r-80,-40l15508,510r-129,-60l15291,410xm1993,11390r-136,l1901,11410r137,l1993,11390xm15138,11390r-137,l14956,11410r138,l15138,11390xm1567,11270r-48,l1560,11290r124,60l1727,11350r86,40l1904,11390r-43,-20l1817,11370r-85,-40l1690,11330r-123,-60xm15475,11270r-48,l15303,11330r-41,l15176,11370r-43,l15089,11390r92,l15268,11350r42,l15435,11290r40,-20xm1609,550r-49,l1441,610r-78,40l1326,670r-74,60l1181,770r-69,60l1046,890r-63,60l923,1010r-57,60l812,1150r-51,60l713,1290r-22,40l669,1370r-20,40l629,1450r-18,40l593,1530r-17,40l560,1610r-15,40l532,1690r-13,40l507,1770r-11,60l487,1870r-9,40l471,1950r-6,60l459,2050r-4,40l452,2130r-2,60l450,2230r,7400l451,9670r1,40l455,9770r4,40l465,9850r6,40l478,9950r9,40l496,10030r11,40l519,10110r13,60l545,10210r15,40l576,10290r17,40l610,10370r19,40l649,10450r20,40l691,10530r22,40l760,10630r51,80l865,10770r57,80l982,10910r63,60l1111,11030r68,40l1251,11130r74,40l1363,11190r38,40l1479,11270r48,l1410,11210r-38,-20l1335,11150r-73,-40l1191,11070r-68,-60l1058,10950r-62,-60l936,10830r-56,-60l826,10690r-50,-60l730,10550r-22,-40l687,10470r-21,-20l647,10410r-19,-40l611,10330r-17,-40l579,10250r-15,-60l551,10150r-13,-40l526,10070r-10,-40l506,9990r-8,-40l491,9890r-7,-40l479,9810r-4,-40l472,9710r-1,-40l470,9630r,-7400l470,2190r2,-60l475,2090r4,-40l484,2010r7,-60l498,1910r8,-40l516,1830r11,-40l538,1730r13,-40l564,1650r15,-40l595,1570r16,-40l629,1490r18,-40l667,1410r20,-40l708,1330r23,-40l778,1230r50,-80l881,1090r57,-60l997,970r63,-60l1125,850r68,-60l1264,750r73,-60l1373,670r77,-40l1569,570r40,-20xm15435,550r-48,l15427,570r119,60l15660,690r73,60l15804,790r68,60l15937,910r62,60l16059,1030r56,60l16169,1150r50,80l16265,1310r22,20l16308,1370r21,40l16348,1450r19,40l16384,1530r17,40l16416,1610r15,40l16444,1690r13,60l16469,1790r10,40l16489,1870r8,40l16504,1950r7,60l16516,2050r4,40l16523,2150r1,40l16525,2230r,7400l16524,9670r-1,40l16520,9770r-4,40l16510,9850r-6,40l16497,9950r-9,40l16479,10030r-11,40l16457,10110r-13,40l16430,10190r-14,60l16400,10290r-17,40l16366,10370r-19,40l16328,10450r-20,20l16287,10510r-23,40l16217,10630r-50,60l16114,10770r-57,60l15998,10890r-63,60l15870,11010r-68,60l15732,11110r-74,60l15622,11190r-38,20l15467,11270r48,l15555,11250r38,-20l15632,11190r111,-60l15814,11070r69,-40l15949,10970r63,-60l16072,10850r57,-80l16183,10710r51,-80l16282,10570r22,-40l16325,10490r21,-40l16366,10410r18,-40l16402,10330r17,-40l16435,10250r14,-40l16463,10170r13,-60l16488,10070r10,-40l16508,9990r8,-40l16524,9890r6,-40l16536,9810r4,-40l16543,9710r1,-40l16545,9630r,-7400l16544,2190r-1,-60l16540,2090r-4,-40l16530,2010r-6,-60l16517,1910r-9,-40l16499,1830r-11,-60l16476,1730r-13,-40l16450,1650r-15,-40l16419,1570r-17,-40l16385,1490r-19,-40l16346,1410r-20,-40l16304,1330r-22,-40l16235,1210r-51,-60l16130,1070r-57,-60l16013,950r-63,-60l15884,830r-69,-60l15744,730r-74,-60l15555,610r-120,-60xm1819,490r-92,l1602,550r48,l1734,510r42,l1819,490xm15268,490r-91,l15220,510r42,l15346,550r48,l15310,510r-42,-20xm1906,470r-92,l1771,490r91,l1906,470xm15182,470r-92,l15134,490r91,l15182,470xm1994,450r-92,l1858,470r92,l1994,450xm15094,450r-93,l15046,470r92,l15094,450xm2176,430r-185,l1946,450r184,l2176,430xm15004,430r-138,l14911,450r138,l15004,430xm2173,390r-380,l1703,430r239,l1988,410r138,l2173,390xm14867,410r-12693,l2128,430r12785,l14867,410xm15201,390r-333,l14915,410r331,l15201,390xm15109,370r-13224,l1838,390r13317,l15109,370xm15015,350r-13037,l1931,370r13131,l15015,350xm14824,330r-12655,l2121,350r12751,l14824,330xe" fillcolor="#4aacc5" stroked="f">
              <v:stroke joinstyle="round"/>
              <v:formulas/>
              <v:path arrowok="t" o:connecttype="segments"/>
            </v:shape>
            <v:shape id="_x0000_s1036" type="#_x0000_t75" alt="*" style="position:absolute;left:850;top:2779;width:240;height:240">
              <v:imagedata r:id="rId7" o:title=""/>
            </v:shape>
            <v:shape id="_x0000_s1035" type="#_x0000_t75" alt="*" style="position:absolute;left:850;top:3746;width:240;height:240">
              <v:imagedata r:id="rId7" o:title=""/>
            </v:shape>
            <v:shape id="_x0000_s1034" type="#_x0000_t75" alt="*" style="position:absolute;left:850;top:5357;width:240;height:240">
              <v:imagedata r:id="rId7" o:title=""/>
            </v:shape>
            <v:shape id="_x0000_s1033" type="#_x0000_t75" alt="*" style="position:absolute;left:850;top:6965;width:240;height:240">
              <v:imagedata r:id="rId7" o:title=""/>
            </v:shape>
            <v:shape id="_x0000_s1032" type="#_x0000_t75" alt="*" style="position:absolute;left:850;top:8575;width:240;height:240">
              <v:imagedata r:id="rId7" o:title=""/>
            </v:shape>
            <v:shape id="_x0000_s1031" type="#_x0000_t75" alt="*" style="position:absolute;left:850;top:9542;width:240;height:240">
              <v:imagedata r:id="rId7" o:title=""/>
            </v:shape>
            <v:shape id="_x0000_s1030" type="#_x0000_t75" alt="*" style="position:absolute;left:6238;top:866;width:240;height:240">
              <v:imagedata r:id="rId7" o:title=""/>
            </v:shape>
            <v:shape id="_x0000_s1029" type="#_x0000_t75" alt="*" style="position:absolute;left:6238;top:2153;width:240;height:240">
              <v:imagedata r:id="rId7" o:title=""/>
            </v:shape>
            <v:shape id="_x0000_s1028" type="#_x0000_t75" alt="*" style="position:absolute;left:6238;top:3120;width:240;height:240">
              <v:imagedata r:id="rId7" o:title=""/>
            </v:shape>
            <v:shape id="_x0000_s1027" type="#_x0000_t75" style="position:absolute;left:6383;top:4720;width:4080;height:3239">
              <v:imagedata r:id="rId8" o:title=""/>
            </v:shape>
            <w10:wrap anchorx="page" anchory="page"/>
          </v:group>
        </w:pict>
      </w:r>
      <w:r>
        <w:rPr>
          <w:b/>
          <w:color w:val="C00000"/>
          <w:sz w:val="32"/>
        </w:rPr>
        <w:t>Практические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рекомендации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по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профилактике</w:t>
      </w:r>
      <w:r>
        <w:rPr>
          <w:b/>
          <w:color w:val="C00000"/>
          <w:spacing w:val="-5"/>
          <w:sz w:val="32"/>
        </w:rPr>
        <w:t xml:space="preserve"> </w:t>
      </w:r>
      <w:r>
        <w:rPr>
          <w:b/>
          <w:color w:val="C00000"/>
          <w:sz w:val="32"/>
        </w:rPr>
        <w:t>и</w:t>
      </w:r>
    </w:p>
    <w:p w:rsidR="00B7776B" w:rsidRDefault="008442C7">
      <w:pPr>
        <w:spacing w:before="1"/>
        <w:ind w:left="411" w:right="488"/>
        <w:jc w:val="center"/>
        <w:rPr>
          <w:b/>
          <w:sz w:val="32"/>
        </w:rPr>
      </w:pPr>
      <w:r>
        <w:rPr>
          <w:b/>
          <w:color w:val="C00000"/>
          <w:sz w:val="32"/>
        </w:rPr>
        <w:t>преодолению</w:t>
      </w:r>
      <w:r>
        <w:rPr>
          <w:b/>
          <w:color w:val="C00000"/>
          <w:spacing w:val="-14"/>
          <w:sz w:val="32"/>
        </w:rPr>
        <w:t xml:space="preserve"> </w:t>
      </w:r>
      <w:r>
        <w:rPr>
          <w:b/>
          <w:color w:val="C00000"/>
          <w:sz w:val="32"/>
        </w:rPr>
        <w:t>конфликтов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в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детской</w:t>
      </w:r>
      <w:r>
        <w:rPr>
          <w:b/>
          <w:color w:val="C00000"/>
          <w:spacing w:val="-1"/>
          <w:sz w:val="32"/>
        </w:rPr>
        <w:t xml:space="preserve"> </w:t>
      </w:r>
      <w:r>
        <w:rPr>
          <w:b/>
          <w:color w:val="C00000"/>
          <w:sz w:val="32"/>
        </w:rPr>
        <w:t>среде</w:t>
      </w:r>
    </w:p>
    <w:p w:rsidR="00B7776B" w:rsidRDefault="008442C7">
      <w:pPr>
        <w:pStyle w:val="a3"/>
        <w:spacing w:before="67"/>
        <w:ind w:right="38" w:firstLine="424"/>
        <w:jc w:val="both"/>
      </w:pPr>
      <w:r>
        <w:rPr>
          <w:color w:val="005F2B"/>
        </w:rPr>
        <w:t>Изучайте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каждого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ребенка,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чтобы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осуществить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к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нему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индивидуальный</w:t>
      </w:r>
      <w:r>
        <w:rPr>
          <w:color w:val="005F2B"/>
          <w:spacing w:val="-1"/>
        </w:rPr>
        <w:t xml:space="preserve"> </w:t>
      </w:r>
      <w:r>
        <w:rPr>
          <w:color w:val="005F2B"/>
        </w:rPr>
        <w:t>подход.</w:t>
      </w:r>
    </w:p>
    <w:p w:rsidR="00B7776B" w:rsidRDefault="008442C7">
      <w:pPr>
        <w:pStyle w:val="a3"/>
        <w:spacing w:before="2"/>
        <w:ind w:right="939" w:firstLine="424"/>
        <w:jc w:val="both"/>
      </w:pPr>
      <w:r>
        <w:rPr>
          <w:color w:val="005F2B"/>
        </w:rPr>
        <w:t>Создавайте оптимальные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условия для развития общих,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частных и</w:t>
      </w:r>
      <w:r>
        <w:rPr>
          <w:color w:val="005F2B"/>
          <w:spacing w:val="-1"/>
        </w:rPr>
        <w:t xml:space="preserve"> </w:t>
      </w:r>
      <w:r>
        <w:rPr>
          <w:color w:val="005F2B"/>
        </w:rPr>
        <w:t>специальных</w:t>
      </w:r>
    </w:p>
    <w:p w:rsidR="00B7776B" w:rsidRDefault="008442C7">
      <w:pPr>
        <w:pStyle w:val="a3"/>
        <w:spacing w:line="242" w:lineRule="auto"/>
        <w:ind w:right="1129"/>
        <w:jc w:val="both"/>
      </w:pPr>
      <w:r>
        <w:rPr>
          <w:color w:val="005F2B"/>
        </w:rPr>
        <w:t>способностей и проявления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инициативы</w:t>
      </w:r>
      <w:r>
        <w:rPr>
          <w:color w:val="005F2B"/>
          <w:spacing w:val="-4"/>
        </w:rPr>
        <w:t xml:space="preserve"> </w:t>
      </w:r>
      <w:r>
        <w:rPr>
          <w:color w:val="005F2B"/>
        </w:rPr>
        <w:t>ребенка.</w:t>
      </w:r>
    </w:p>
    <w:p w:rsidR="00B7776B" w:rsidRDefault="008442C7">
      <w:pPr>
        <w:pStyle w:val="a3"/>
        <w:ind w:right="624" w:firstLine="424"/>
      </w:pPr>
      <w:r>
        <w:rPr>
          <w:color w:val="005F2B"/>
        </w:rPr>
        <w:t>Используйте подчеркнут</w:t>
      </w:r>
      <w:proofErr w:type="gramStart"/>
      <w:r>
        <w:rPr>
          <w:color w:val="005F2B"/>
        </w:rPr>
        <w:t>о-</w:t>
      </w:r>
      <w:proofErr w:type="gramEnd"/>
      <w:r>
        <w:rPr>
          <w:color w:val="005F2B"/>
          <w:spacing w:val="1"/>
        </w:rPr>
        <w:t xml:space="preserve"> </w:t>
      </w:r>
      <w:r>
        <w:rPr>
          <w:color w:val="005F2B"/>
        </w:rPr>
        <w:t>уважительную форму общения,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сочетающуюся с разумной и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последовательной</w:t>
      </w:r>
    </w:p>
    <w:p w:rsidR="00B7776B" w:rsidRDefault="008442C7">
      <w:pPr>
        <w:pStyle w:val="a3"/>
        <w:spacing w:line="321" w:lineRule="exact"/>
      </w:pPr>
      <w:r>
        <w:rPr>
          <w:color w:val="005F2B"/>
        </w:rPr>
        <w:t>требовательностью.</w:t>
      </w:r>
    </w:p>
    <w:p w:rsidR="00B7776B" w:rsidRDefault="008442C7">
      <w:pPr>
        <w:pStyle w:val="a3"/>
        <w:ind w:left="676"/>
      </w:pPr>
      <w:r>
        <w:rPr>
          <w:color w:val="005F2B"/>
        </w:rPr>
        <w:t>Избегайте</w:t>
      </w:r>
      <w:r>
        <w:rPr>
          <w:color w:val="005F2B"/>
          <w:spacing w:val="-2"/>
        </w:rPr>
        <w:t xml:space="preserve"> </w:t>
      </w:r>
      <w:r>
        <w:rPr>
          <w:color w:val="005F2B"/>
        </w:rPr>
        <w:t>монотонности,</w:t>
      </w:r>
    </w:p>
    <w:p w:rsidR="00B7776B" w:rsidRDefault="008442C7">
      <w:pPr>
        <w:pStyle w:val="a3"/>
        <w:ind w:right="71"/>
      </w:pPr>
      <w:r>
        <w:rPr>
          <w:color w:val="005F2B"/>
        </w:rPr>
        <w:t>авторитарного стиля, постоянных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нравоучений в общении. Будьте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терпеливы и тактичны при общении</w:t>
      </w:r>
      <w:r>
        <w:rPr>
          <w:color w:val="005F2B"/>
          <w:spacing w:val="-68"/>
        </w:rPr>
        <w:t xml:space="preserve"> </w:t>
      </w:r>
      <w:r>
        <w:rPr>
          <w:color w:val="005F2B"/>
        </w:rPr>
        <w:t>с</w:t>
      </w:r>
      <w:r>
        <w:rPr>
          <w:color w:val="005F2B"/>
          <w:spacing w:val="-1"/>
        </w:rPr>
        <w:t xml:space="preserve"> </w:t>
      </w:r>
      <w:r>
        <w:rPr>
          <w:color w:val="005F2B"/>
        </w:rPr>
        <w:t>каждым</w:t>
      </w:r>
      <w:r>
        <w:rPr>
          <w:color w:val="005F2B"/>
          <w:spacing w:val="-3"/>
        </w:rPr>
        <w:t xml:space="preserve"> </w:t>
      </w:r>
      <w:r>
        <w:rPr>
          <w:color w:val="005F2B"/>
        </w:rPr>
        <w:t>ребенком.</w:t>
      </w:r>
    </w:p>
    <w:p w:rsidR="00B7776B" w:rsidRDefault="008442C7">
      <w:pPr>
        <w:pStyle w:val="a3"/>
        <w:ind w:right="491" w:firstLine="424"/>
      </w:pPr>
      <w:r>
        <w:rPr>
          <w:color w:val="005F2B"/>
        </w:rPr>
        <w:t>Учите детей самоконтролю и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саморегулированию</w:t>
      </w:r>
      <w:r>
        <w:rPr>
          <w:color w:val="005F2B"/>
          <w:spacing w:val="-5"/>
        </w:rPr>
        <w:t xml:space="preserve"> </w:t>
      </w:r>
      <w:r>
        <w:rPr>
          <w:color w:val="005F2B"/>
        </w:rPr>
        <w:t>своего</w:t>
      </w:r>
    </w:p>
    <w:p w:rsidR="00B7776B" w:rsidRDefault="008442C7">
      <w:pPr>
        <w:pStyle w:val="a3"/>
        <w:spacing w:line="322" w:lineRule="exact"/>
      </w:pPr>
      <w:r>
        <w:rPr>
          <w:color w:val="005F2B"/>
        </w:rPr>
        <w:t>собственного</w:t>
      </w:r>
      <w:r>
        <w:rPr>
          <w:color w:val="005F2B"/>
          <w:spacing w:val="-4"/>
        </w:rPr>
        <w:t xml:space="preserve"> </w:t>
      </w:r>
      <w:r>
        <w:rPr>
          <w:color w:val="005F2B"/>
        </w:rPr>
        <w:t>поведения.</w:t>
      </w:r>
    </w:p>
    <w:p w:rsidR="00B7776B" w:rsidRDefault="008442C7">
      <w:pPr>
        <w:pStyle w:val="a3"/>
        <w:ind w:right="833" w:firstLine="424"/>
      </w:pPr>
      <w:r>
        <w:rPr>
          <w:color w:val="005F2B"/>
        </w:rPr>
        <w:t>Чаще используйте методы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стимулирования, особенно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поощрение.</w:t>
      </w:r>
    </w:p>
    <w:p w:rsidR="00B7776B" w:rsidRDefault="008442C7">
      <w:pPr>
        <w:pStyle w:val="a3"/>
        <w:spacing w:before="78"/>
        <w:ind w:left="755"/>
      </w:pPr>
      <w:r>
        <w:br w:type="column"/>
      </w:r>
      <w:r>
        <w:rPr>
          <w:color w:val="005F2B"/>
        </w:rPr>
        <w:lastRenderedPageBreak/>
        <w:t>Чаще</w:t>
      </w:r>
      <w:r>
        <w:rPr>
          <w:color w:val="005F2B"/>
          <w:spacing w:val="-3"/>
        </w:rPr>
        <w:t xml:space="preserve"> </w:t>
      </w:r>
      <w:r>
        <w:rPr>
          <w:color w:val="005F2B"/>
        </w:rPr>
        <w:t>обращайтесь</w:t>
      </w:r>
      <w:r>
        <w:rPr>
          <w:color w:val="005F2B"/>
          <w:spacing w:val="-3"/>
        </w:rPr>
        <w:t xml:space="preserve"> </w:t>
      </w:r>
      <w:r>
        <w:rPr>
          <w:color w:val="005F2B"/>
        </w:rPr>
        <w:t>за</w:t>
      </w:r>
    </w:p>
    <w:p w:rsidR="00B7776B" w:rsidRDefault="008442C7">
      <w:pPr>
        <w:pStyle w:val="a3"/>
        <w:ind w:left="330" w:right="293"/>
      </w:pPr>
      <w:r>
        <w:rPr>
          <w:color w:val="005F2B"/>
        </w:rPr>
        <w:t>консультацией к психологической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службе в случае возникновения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проблем.</w:t>
      </w:r>
    </w:p>
    <w:p w:rsidR="00B7776B" w:rsidRDefault="008442C7">
      <w:pPr>
        <w:pStyle w:val="a3"/>
        <w:spacing w:line="321" w:lineRule="exact"/>
        <w:ind w:left="755"/>
      </w:pPr>
      <w:r>
        <w:rPr>
          <w:color w:val="005F2B"/>
        </w:rPr>
        <w:t>Проводите</w:t>
      </w:r>
      <w:r>
        <w:rPr>
          <w:color w:val="005F2B"/>
          <w:spacing w:val="-4"/>
        </w:rPr>
        <w:t xml:space="preserve"> </w:t>
      </w:r>
      <w:r>
        <w:rPr>
          <w:color w:val="005F2B"/>
        </w:rPr>
        <w:t>уроки</w:t>
      </w:r>
    </w:p>
    <w:p w:rsidR="00B7776B" w:rsidRDefault="008442C7">
      <w:pPr>
        <w:pStyle w:val="a3"/>
        <w:spacing w:line="242" w:lineRule="auto"/>
        <w:ind w:left="330" w:right="22"/>
      </w:pPr>
      <w:r>
        <w:rPr>
          <w:color w:val="005F2B"/>
        </w:rPr>
        <w:t>нравственности и разъясняйте детям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>суть</w:t>
      </w:r>
      <w:r>
        <w:rPr>
          <w:color w:val="005F2B"/>
          <w:spacing w:val="-2"/>
        </w:rPr>
        <w:t xml:space="preserve"> </w:t>
      </w:r>
      <w:r>
        <w:rPr>
          <w:color w:val="005F2B"/>
        </w:rPr>
        <w:t>нравственных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категорий.</w:t>
      </w:r>
    </w:p>
    <w:p w:rsidR="00B7776B" w:rsidRDefault="008442C7">
      <w:pPr>
        <w:pStyle w:val="a3"/>
        <w:ind w:left="330" w:right="244" w:firstLine="424"/>
      </w:pPr>
      <w:r>
        <w:rPr>
          <w:color w:val="005F2B"/>
        </w:rPr>
        <w:t>Помните, что самый лучший</w:t>
      </w:r>
      <w:r>
        <w:rPr>
          <w:color w:val="005F2B"/>
          <w:spacing w:val="1"/>
        </w:rPr>
        <w:t xml:space="preserve"> </w:t>
      </w:r>
      <w:r>
        <w:rPr>
          <w:color w:val="005F2B"/>
        </w:rPr>
        <w:t>выход из конфликтных ситуаций –</w:t>
      </w:r>
      <w:r>
        <w:rPr>
          <w:color w:val="005F2B"/>
          <w:spacing w:val="-67"/>
        </w:rPr>
        <w:t xml:space="preserve"> </w:t>
      </w:r>
      <w:r>
        <w:rPr>
          <w:color w:val="005F2B"/>
        </w:rPr>
        <w:t xml:space="preserve">применение </w:t>
      </w:r>
      <w:r>
        <w:rPr>
          <w:b/>
          <w:color w:val="005F2B"/>
        </w:rPr>
        <w:t>юмора</w:t>
      </w:r>
      <w:r>
        <w:rPr>
          <w:color w:val="005F2B"/>
        </w:rPr>
        <w:t>.</w:t>
      </w: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B7776B">
      <w:pPr>
        <w:pStyle w:val="a3"/>
        <w:ind w:left="0"/>
        <w:rPr>
          <w:sz w:val="30"/>
        </w:rPr>
      </w:pPr>
    </w:p>
    <w:p w:rsidR="00B7776B" w:rsidRDefault="008442C7">
      <w:pPr>
        <w:spacing w:before="195"/>
        <w:ind w:left="755" w:right="592" w:firstLine="717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color w:val="FF0000"/>
          <w:sz w:val="32"/>
        </w:rPr>
        <w:t xml:space="preserve">Конфликт </w:t>
      </w:r>
      <w:r>
        <w:rPr>
          <w:rFonts w:ascii="Comic Sans MS" w:hAnsi="Comic Sans MS"/>
          <w:b/>
          <w:color w:val="271137"/>
          <w:sz w:val="32"/>
        </w:rPr>
        <w:t>—</w:t>
      </w:r>
      <w:r>
        <w:rPr>
          <w:rFonts w:ascii="Comic Sans MS" w:hAnsi="Comic Sans MS"/>
          <w:b/>
          <w:color w:val="271137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71137"/>
          <w:sz w:val="32"/>
        </w:rPr>
        <w:t>явление</w:t>
      </w:r>
      <w:r>
        <w:rPr>
          <w:rFonts w:ascii="Comic Sans MS" w:hAnsi="Comic Sans MS"/>
          <w:b/>
          <w:color w:val="271137"/>
          <w:spacing w:val="-12"/>
          <w:sz w:val="32"/>
        </w:rPr>
        <w:t xml:space="preserve"> </w:t>
      </w:r>
      <w:r>
        <w:rPr>
          <w:rFonts w:ascii="Comic Sans MS" w:hAnsi="Comic Sans MS"/>
          <w:b/>
          <w:color w:val="271137"/>
          <w:sz w:val="32"/>
        </w:rPr>
        <w:t>чрезвычайно</w:t>
      </w:r>
    </w:p>
    <w:p w:rsidR="00B7776B" w:rsidRDefault="008442C7">
      <w:pPr>
        <w:spacing w:before="1"/>
        <w:ind w:left="280" w:right="234" w:hanging="29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color w:val="271137"/>
          <w:sz w:val="32"/>
        </w:rPr>
        <w:t>сложное,</w:t>
      </w:r>
      <w:r>
        <w:rPr>
          <w:rFonts w:ascii="Comic Sans MS" w:hAnsi="Comic Sans MS"/>
          <w:b/>
          <w:color w:val="271137"/>
          <w:spacing w:val="-16"/>
          <w:sz w:val="32"/>
        </w:rPr>
        <w:t xml:space="preserve"> </w:t>
      </w:r>
      <w:r>
        <w:rPr>
          <w:rFonts w:ascii="Comic Sans MS" w:hAnsi="Comic Sans MS"/>
          <w:b/>
          <w:color w:val="271137"/>
          <w:sz w:val="32"/>
        </w:rPr>
        <w:t>многоуровневое,</w:t>
      </w:r>
      <w:r>
        <w:rPr>
          <w:rFonts w:ascii="Comic Sans MS" w:hAnsi="Comic Sans MS"/>
          <w:b/>
          <w:color w:val="271137"/>
          <w:spacing w:val="-136"/>
          <w:sz w:val="32"/>
        </w:rPr>
        <w:t xml:space="preserve"> </w:t>
      </w:r>
      <w:r>
        <w:rPr>
          <w:rFonts w:ascii="Comic Sans MS" w:hAnsi="Comic Sans MS"/>
          <w:b/>
          <w:color w:val="271137"/>
          <w:sz w:val="32"/>
        </w:rPr>
        <w:t>постоянно</w:t>
      </w:r>
      <w:r>
        <w:rPr>
          <w:rFonts w:ascii="Comic Sans MS" w:hAnsi="Comic Sans MS"/>
          <w:b/>
          <w:color w:val="271137"/>
          <w:spacing w:val="-13"/>
          <w:sz w:val="32"/>
        </w:rPr>
        <w:t xml:space="preserve"> </w:t>
      </w:r>
      <w:r>
        <w:rPr>
          <w:rFonts w:ascii="Comic Sans MS" w:hAnsi="Comic Sans MS"/>
          <w:b/>
          <w:color w:val="271137"/>
          <w:sz w:val="32"/>
        </w:rPr>
        <w:t>изменяющееся.</w:t>
      </w:r>
    </w:p>
    <w:p w:rsidR="00B7776B" w:rsidRDefault="008442C7">
      <w:pPr>
        <w:spacing w:before="77"/>
        <w:ind w:left="268" w:right="380" w:firstLine="422"/>
        <w:rPr>
          <w:sz w:val="32"/>
        </w:rPr>
      </w:pPr>
      <w:r>
        <w:br w:type="column"/>
      </w:r>
      <w:r>
        <w:rPr>
          <w:color w:val="C00000"/>
          <w:sz w:val="32"/>
          <w:u w:val="single" w:color="C00000"/>
        </w:rPr>
        <w:lastRenderedPageBreak/>
        <w:t>Конфликты между детьми и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  <w:u w:val="single" w:color="C00000"/>
        </w:rPr>
        <w:t>подростками в пределах школы</w:t>
      </w:r>
      <w:r>
        <w:rPr>
          <w:color w:val="C00000"/>
          <w:sz w:val="32"/>
        </w:rPr>
        <w:t>,</w:t>
      </w:r>
      <w:r>
        <w:rPr>
          <w:color w:val="C00000"/>
          <w:spacing w:val="-78"/>
          <w:sz w:val="32"/>
        </w:rPr>
        <w:t xml:space="preserve"> </w:t>
      </w:r>
      <w:r>
        <w:rPr>
          <w:color w:val="C00000"/>
          <w:sz w:val="32"/>
        </w:rPr>
        <w:t>класса чаще всего основаны на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эмоциях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и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личной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неприязни.</w:t>
      </w:r>
    </w:p>
    <w:p w:rsidR="00B7776B" w:rsidRDefault="008442C7">
      <w:pPr>
        <w:ind w:left="380" w:right="511" w:firstLine="420"/>
        <w:rPr>
          <w:sz w:val="32"/>
        </w:rPr>
      </w:pPr>
      <w:r>
        <w:rPr>
          <w:color w:val="C00000"/>
          <w:sz w:val="32"/>
        </w:rPr>
        <w:t>Конфликт обостряется и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охватывает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все</w:t>
      </w:r>
      <w:r>
        <w:rPr>
          <w:color w:val="C00000"/>
          <w:spacing w:val="-6"/>
          <w:sz w:val="32"/>
        </w:rPr>
        <w:t xml:space="preserve"> </w:t>
      </w:r>
      <w:r>
        <w:rPr>
          <w:color w:val="C00000"/>
          <w:sz w:val="32"/>
        </w:rPr>
        <w:t>больше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людей.</w:t>
      </w:r>
    </w:p>
    <w:p w:rsidR="00B7776B" w:rsidRDefault="008442C7">
      <w:pPr>
        <w:spacing w:before="1" w:line="368" w:lineRule="exact"/>
        <w:ind w:left="257" w:right="388"/>
        <w:jc w:val="center"/>
        <w:rPr>
          <w:sz w:val="32"/>
        </w:rPr>
      </w:pPr>
      <w:r>
        <w:rPr>
          <w:color w:val="C00000"/>
          <w:sz w:val="32"/>
        </w:rPr>
        <w:t>Межличностные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и</w:t>
      </w:r>
    </w:p>
    <w:p w:rsidR="00B7776B" w:rsidRDefault="008442C7">
      <w:pPr>
        <w:ind w:left="340" w:right="473" w:firstLine="3"/>
        <w:jc w:val="center"/>
        <w:rPr>
          <w:sz w:val="32"/>
        </w:rPr>
      </w:pPr>
      <w:r>
        <w:rPr>
          <w:color w:val="C00000"/>
          <w:sz w:val="32"/>
        </w:rPr>
        <w:t>межгрупповые конфликты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негативно</w:t>
      </w:r>
      <w:r>
        <w:rPr>
          <w:color w:val="C00000"/>
          <w:spacing w:val="-5"/>
          <w:sz w:val="32"/>
        </w:rPr>
        <w:t xml:space="preserve"> </w:t>
      </w:r>
      <w:r>
        <w:rPr>
          <w:color w:val="C00000"/>
          <w:sz w:val="32"/>
        </w:rPr>
        <w:t>сказываются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на</w:t>
      </w:r>
      <w:r>
        <w:rPr>
          <w:color w:val="C00000"/>
          <w:spacing w:val="-6"/>
          <w:sz w:val="32"/>
        </w:rPr>
        <w:t xml:space="preserve"> </w:t>
      </w:r>
      <w:r>
        <w:rPr>
          <w:color w:val="C00000"/>
          <w:sz w:val="32"/>
        </w:rPr>
        <w:t>всех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процессах жизнедеятельности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школы.</w:t>
      </w:r>
    </w:p>
    <w:p w:rsidR="00B7776B" w:rsidRDefault="008442C7">
      <w:pPr>
        <w:ind w:left="536" w:right="642" w:firstLine="278"/>
        <w:rPr>
          <w:sz w:val="32"/>
        </w:rPr>
      </w:pPr>
      <w:r>
        <w:rPr>
          <w:color w:val="C00000"/>
          <w:sz w:val="32"/>
        </w:rPr>
        <w:t>Конфликты между детьми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отрицательно</w:t>
      </w:r>
      <w:r>
        <w:rPr>
          <w:color w:val="C00000"/>
          <w:spacing w:val="-5"/>
          <w:sz w:val="32"/>
        </w:rPr>
        <w:t xml:space="preserve"> </w:t>
      </w:r>
      <w:r>
        <w:rPr>
          <w:color w:val="C00000"/>
          <w:sz w:val="32"/>
        </w:rPr>
        <w:t>влияют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как</w:t>
      </w:r>
      <w:r>
        <w:rPr>
          <w:color w:val="C00000"/>
          <w:spacing w:val="-3"/>
          <w:sz w:val="32"/>
        </w:rPr>
        <w:t xml:space="preserve"> </w:t>
      </w:r>
      <w:proofErr w:type="gramStart"/>
      <w:r>
        <w:rPr>
          <w:color w:val="C00000"/>
          <w:sz w:val="32"/>
        </w:rPr>
        <w:t>на</w:t>
      </w:r>
      <w:proofErr w:type="gramEnd"/>
    </w:p>
    <w:p w:rsidR="00B7776B" w:rsidRDefault="008442C7">
      <w:pPr>
        <w:ind w:left="258" w:right="388"/>
        <w:jc w:val="center"/>
        <w:rPr>
          <w:sz w:val="32"/>
        </w:rPr>
      </w:pPr>
      <w:r>
        <w:rPr>
          <w:color w:val="C00000"/>
          <w:sz w:val="32"/>
        </w:rPr>
        <w:t>самих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конфликтующих,</w:t>
      </w:r>
      <w:r>
        <w:rPr>
          <w:color w:val="C00000"/>
          <w:spacing w:val="-6"/>
          <w:sz w:val="32"/>
        </w:rPr>
        <w:t xml:space="preserve"> </w:t>
      </w:r>
      <w:r>
        <w:rPr>
          <w:color w:val="C00000"/>
          <w:sz w:val="32"/>
        </w:rPr>
        <w:t>так</w:t>
      </w:r>
      <w:r>
        <w:rPr>
          <w:color w:val="C00000"/>
          <w:spacing w:val="-1"/>
          <w:sz w:val="32"/>
        </w:rPr>
        <w:t xml:space="preserve"> </w:t>
      </w:r>
      <w:r>
        <w:rPr>
          <w:color w:val="C00000"/>
          <w:sz w:val="32"/>
        </w:rPr>
        <w:t>и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на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весь</w:t>
      </w:r>
      <w:r>
        <w:rPr>
          <w:color w:val="C00000"/>
          <w:spacing w:val="-1"/>
          <w:sz w:val="32"/>
        </w:rPr>
        <w:t xml:space="preserve"> </w:t>
      </w:r>
      <w:r>
        <w:rPr>
          <w:color w:val="C00000"/>
          <w:sz w:val="32"/>
        </w:rPr>
        <w:t>класс.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В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классе,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где</w:t>
      </w:r>
    </w:p>
    <w:p w:rsidR="00B7776B" w:rsidRDefault="008442C7">
      <w:pPr>
        <w:ind w:left="524" w:right="657" w:hanging="1"/>
        <w:jc w:val="center"/>
        <w:rPr>
          <w:sz w:val="32"/>
        </w:rPr>
      </w:pPr>
      <w:r>
        <w:rPr>
          <w:color w:val="C00000"/>
          <w:sz w:val="32"/>
        </w:rPr>
        <w:t>сложился неблагоприятный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pacing w:val="-1"/>
          <w:sz w:val="32"/>
        </w:rPr>
        <w:t>социально-психологический</w:t>
      </w:r>
    </w:p>
    <w:p w:rsidR="00B7776B" w:rsidRDefault="008442C7">
      <w:pPr>
        <w:ind w:left="251" w:right="385" w:firstLine="3"/>
        <w:jc w:val="center"/>
        <w:rPr>
          <w:sz w:val="32"/>
        </w:rPr>
      </w:pPr>
      <w:r>
        <w:rPr>
          <w:color w:val="C00000"/>
          <w:sz w:val="32"/>
        </w:rPr>
        <w:t>климат, дети плохо усваивают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программный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материал,</w:t>
      </w:r>
      <w:r>
        <w:rPr>
          <w:color w:val="C00000"/>
          <w:spacing w:val="-8"/>
          <w:sz w:val="32"/>
        </w:rPr>
        <w:t xml:space="preserve"> </w:t>
      </w:r>
      <w:r>
        <w:rPr>
          <w:color w:val="C00000"/>
          <w:sz w:val="32"/>
        </w:rPr>
        <w:t>простая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обида может, в конечном счете,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привести к</w:t>
      </w:r>
      <w:r>
        <w:rPr>
          <w:color w:val="C00000"/>
          <w:spacing w:val="-2"/>
          <w:sz w:val="32"/>
        </w:rPr>
        <w:t xml:space="preserve"> </w:t>
      </w:r>
      <w:r>
        <w:rPr>
          <w:color w:val="C00000"/>
          <w:sz w:val="32"/>
        </w:rPr>
        <w:t>проявлению</w:t>
      </w:r>
    </w:p>
    <w:p w:rsidR="00B7776B" w:rsidRDefault="008442C7">
      <w:pPr>
        <w:ind w:left="335" w:right="465"/>
        <w:jc w:val="center"/>
        <w:rPr>
          <w:b/>
          <w:sz w:val="32"/>
        </w:rPr>
      </w:pPr>
      <w:r>
        <w:rPr>
          <w:color w:val="C00000"/>
          <w:sz w:val="32"/>
        </w:rPr>
        <w:t>жестокости</w:t>
      </w:r>
      <w:r>
        <w:rPr>
          <w:color w:val="C00000"/>
          <w:spacing w:val="-5"/>
          <w:sz w:val="32"/>
        </w:rPr>
        <w:t xml:space="preserve"> </w:t>
      </w:r>
      <w:r>
        <w:rPr>
          <w:color w:val="C00000"/>
          <w:sz w:val="32"/>
        </w:rPr>
        <w:t>в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отношении</w:t>
      </w:r>
      <w:r>
        <w:rPr>
          <w:color w:val="C00000"/>
          <w:spacing w:val="-4"/>
          <w:sz w:val="32"/>
        </w:rPr>
        <w:t xml:space="preserve"> </w:t>
      </w:r>
      <w:r>
        <w:rPr>
          <w:color w:val="C00000"/>
          <w:sz w:val="32"/>
        </w:rPr>
        <w:t>своих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противников и т. д. Заниматься</w:t>
      </w:r>
      <w:r>
        <w:rPr>
          <w:color w:val="C00000"/>
          <w:spacing w:val="-78"/>
          <w:sz w:val="32"/>
        </w:rPr>
        <w:t xml:space="preserve"> </w:t>
      </w:r>
      <w:r>
        <w:rPr>
          <w:color w:val="C00000"/>
          <w:sz w:val="32"/>
        </w:rPr>
        <w:t>своевременной диагностикой и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профилактикой конфликтов в</w:t>
      </w:r>
      <w:r>
        <w:rPr>
          <w:color w:val="C00000"/>
          <w:spacing w:val="1"/>
          <w:sz w:val="32"/>
        </w:rPr>
        <w:t xml:space="preserve"> </w:t>
      </w:r>
      <w:r>
        <w:rPr>
          <w:color w:val="C00000"/>
          <w:sz w:val="32"/>
        </w:rPr>
        <w:t>школьных коллективах крайне</w:t>
      </w:r>
      <w:r>
        <w:rPr>
          <w:color w:val="C00000"/>
          <w:spacing w:val="-77"/>
          <w:sz w:val="32"/>
        </w:rPr>
        <w:t xml:space="preserve"> </w:t>
      </w:r>
      <w:r>
        <w:rPr>
          <w:color w:val="C00000"/>
          <w:sz w:val="32"/>
        </w:rPr>
        <w:t>необходимо</w:t>
      </w:r>
      <w:r>
        <w:rPr>
          <w:b/>
          <w:color w:val="C00000"/>
          <w:sz w:val="32"/>
        </w:rPr>
        <w:t>.</w:t>
      </w:r>
    </w:p>
    <w:sectPr w:rsidR="00B7776B">
      <w:pgSz w:w="16840" w:h="11910" w:orient="landscape"/>
      <w:pgMar w:top="760" w:right="340" w:bottom="280" w:left="740" w:header="720" w:footer="720" w:gutter="0"/>
      <w:cols w:num="3" w:space="720" w:equalWidth="0">
        <w:col w:w="4688" w:space="622"/>
        <w:col w:w="4761" w:space="606"/>
        <w:col w:w="50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76B"/>
    <w:rsid w:val="008442C7"/>
    <w:rsid w:val="00B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4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4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2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СОШ3</cp:lastModifiedBy>
  <cp:revision>2</cp:revision>
  <cp:lastPrinted>2024-04-15T14:24:00Z</cp:lastPrinted>
  <dcterms:created xsi:type="dcterms:W3CDTF">2024-04-15T14:21:00Z</dcterms:created>
  <dcterms:modified xsi:type="dcterms:W3CDTF">2024-04-15T14:25:00Z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</Properties>
</file>